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20EF" w14:textId="77777777" w:rsidR="0018022F" w:rsidRDefault="0018022F" w:rsidP="0018022F">
      <w:pPr>
        <w:pStyle w:val="Heading1"/>
        <w:numPr>
          <w:ilvl w:val="0"/>
          <w:numId w:val="15"/>
        </w:numPr>
        <w:tabs>
          <w:tab w:val="num" w:pos="360"/>
        </w:tabs>
      </w:pPr>
      <w:bookmarkStart w:id="0" w:name="_Toc81923316"/>
      <w:bookmarkStart w:id="1" w:name="_Hlk89861945"/>
      <w:r>
        <w:t>Whakarāpopototanga</w:t>
      </w:r>
      <w:bookmarkEnd w:id="0"/>
      <w:r>
        <w:t xml:space="preserve"> </w:t>
      </w:r>
    </w:p>
    <w:p w14:paraId="3C6E24D3" w14:textId="45C14831" w:rsidR="0018022F" w:rsidRDefault="0018022F" w:rsidP="0018022F">
      <w:pPr>
        <w:rPr>
          <w:rFonts w:eastAsia="Century Gothic" w:cs="Century Gothic"/>
          <w:color w:val="404040"/>
        </w:rPr>
      </w:pPr>
      <w:r>
        <w:t xml:space="preserve">E whakaatu ana te wāhanga 1 o te hōrapa i te LSC i te otinga o ngā mahi o ngā tau maha ki te neke ki tētahi ara </w:t>
      </w:r>
      <w:proofErr w:type="spellStart"/>
      <w:r>
        <w:t>paetata</w:t>
      </w:r>
      <w:proofErr w:type="spellEnd"/>
      <w:r>
        <w:t xml:space="preserve"> ake, mahi ngātahi me te urupare mō te tautoko akoranga e ai ki te Tauira </w:t>
      </w:r>
      <w:r w:rsidR="00FF05CB">
        <w:t>Tuku</w:t>
      </w:r>
      <w:r>
        <w:t xml:space="preserve"> Tautoko Akoranga (LSDM). Ko te kaupapa o te tūranga LSC he whakarite ka whiwhi ngā tamariki me ngā taiohi whai hiahia tautoko akoranga ngāwari-wawaenga, </w:t>
      </w:r>
      <w:proofErr w:type="spellStart"/>
      <w:r>
        <w:t>iokanorau</w:t>
      </w:r>
      <w:proofErr w:type="spellEnd"/>
      <w:r>
        <w:t xml:space="preserve">, whai hiahia tautoko akoranga nui me te matatiki rānei, i ngā āwhina tika ina hiahiatia ana e rātau. I tīmata te whakatinanatanga i te Hānuere 2020 nā ngā pūtea hōu o te $312 miriona mō te whakahaere me ngā rawa. </w:t>
      </w:r>
      <w:r>
        <w:rPr>
          <w:color w:val="404040"/>
        </w:rPr>
        <w:t xml:space="preserve">I te wāhanga tuatahi 623 ngā tūranga LSC wā tūturu i tohaina ki ngā kura 1052 i roto i ngā kāhui kura, </w:t>
      </w:r>
      <w:r w:rsidR="00FF05CB">
        <w:rPr>
          <w:color w:val="404040"/>
        </w:rPr>
        <w:t>whare</w:t>
      </w:r>
      <w:r>
        <w:rPr>
          <w:color w:val="404040"/>
        </w:rPr>
        <w:t xml:space="preserve"> kōhungahunga me ngā kōhanga reo 124 (ngā kāhui). </w:t>
      </w:r>
    </w:p>
    <w:p w14:paraId="68878EBD" w14:textId="3267394A" w:rsidR="0018022F" w:rsidRDefault="0018022F" w:rsidP="0018022F">
      <w:r>
        <w:t xml:space="preserve">E whakaratoa ana e </w:t>
      </w:r>
      <w:proofErr w:type="spellStart"/>
      <w:r>
        <w:t>Synergia</w:t>
      </w:r>
      <w:proofErr w:type="spellEnd"/>
      <w:r>
        <w:t xml:space="preserve"> ngā </w:t>
      </w:r>
      <w:proofErr w:type="spellStart"/>
      <w:r>
        <w:t>tauwāhi</w:t>
      </w:r>
      <w:proofErr w:type="spellEnd"/>
      <w:r>
        <w:t xml:space="preserve"> o te arotakenga e toru i te taha o te wāhanga 1, ā, kua tata ki te whā i roto i ngā kura tekau. Ko te </w:t>
      </w:r>
      <w:proofErr w:type="spellStart"/>
      <w:r>
        <w:t>tauwāhi</w:t>
      </w:r>
      <w:proofErr w:type="spellEnd"/>
      <w:r>
        <w:t xml:space="preserve"> 1 o te arotakenga LSC, i whakaotihia i te Hānuere 2021, i tuku urupare ki te whakatinanatanga tuatahi o te tūranga LSC hei whakamōhio atu ki te whakaratonga ā muri ake. I arotahi te </w:t>
      </w:r>
      <w:proofErr w:type="spellStart"/>
      <w:r>
        <w:t>tauwāhi</w:t>
      </w:r>
      <w:proofErr w:type="spellEnd"/>
      <w:r>
        <w:t xml:space="preserve"> 2 (Hānuere 2021 ki te Hūrae 2021) o te arotakenga ki te mahi a te tūranga LSC me te rapu mōhio hōhonu ake ki ngā LSC e mahi ana i roto i ngā kura maha, te whakawhitiwhiti kōrero me te whānau, me ngā </w:t>
      </w:r>
      <w:proofErr w:type="spellStart"/>
      <w:r>
        <w:t>whakawhititanga</w:t>
      </w:r>
      <w:proofErr w:type="spellEnd"/>
      <w:r>
        <w:t>. Te mārama ki te whai wāhi o ngā LSC ki ngā tautoko akoranga mā ngā ākonga Māori, me ngā ākonga o Te Moananui-a-Kiwa, tētahi arotahi hira. I whakamahia e te arotakenga ētahi tikanga hoahoa rerekē. I roto i tēnei ko ngā rangahau ā-motu o ngā LSC me ngā kura kua whakawhiwhia, me ngā toronga kāhui e ono, 102 ngā uiui</w:t>
      </w:r>
      <w:r w:rsidR="00FF05CB">
        <w:t>nga</w:t>
      </w:r>
      <w:r>
        <w:t xml:space="preserve"> i puta. He pai te urupare ki ngā rangahau e rua: 72% (n=449) o ngā LSC me te 55% (n=574) o ngā o kura i whiwhi LSC.</w:t>
      </w:r>
    </w:p>
    <w:p w14:paraId="337BCB91" w14:textId="77777777" w:rsidR="0018022F" w:rsidRDefault="0018022F" w:rsidP="0018022F">
      <w:r>
        <w:t xml:space="preserve">I mau i roto i ngā kitenga </w:t>
      </w:r>
      <w:proofErr w:type="spellStart"/>
      <w:r>
        <w:t>tauwāhi</w:t>
      </w:r>
      <w:proofErr w:type="spellEnd"/>
      <w:r>
        <w:t xml:space="preserve"> 2 te kauneke o te whakatinanatanga, ā, he nui ake te anga whakamua i te kura tēnā i te taumata kāhui. Ka tika tēnei nā te wāhanga pūhou tonu o te whakatū i tētahi tūranga hou, ahurei hoki, ā, ka tika te whakatū i te tūranga i rō kura i mua i te kimi i tōna taunga i roto i ngā mahi tahi matatini ake o te kāhui. </w:t>
      </w:r>
    </w:p>
    <w:p w14:paraId="2F3D4A86" w14:textId="77777777" w:rsidR="0018022F" w:rsidRPr="0005511B" w:rsidRDefault="0018022F" w:rsidP="0018022F">
      <w:pPr>
        <w:pStyle w:val="Heading2"/>
      </w:pPr>
      <w:bookmarkStart w:id="2" w:name="_Toc79341688"/>
      <w:bookmarkStart w:id="3" w:name="_Toc79341987"/>
      <w:bookmarkStart w:id="4" w:name="_Toc79342128"/>
      <w:bookmarkEnd w:id="2"/>
      <w:bookmarkEnd w:id="3"/>
      <w:bookmarkEnd w:id="4"/>
      <w:r>
        <w:t>Kei te pēhea te mahi a te mahi o te tūranga LSC?</w:t>
      </w:r>
    </w:p>
    <w:p w14:paraId="5D60D025" w14:textId="77777777" w:rsidR="0018022F" w:rsidRDefault="0018022F" w:rsidP="0018022F">
      <w:pPr>
        <w:pStyle w:val="ListParagraph"/>
        <w:numPr>
          <w:ilvl w:val="0"/>
          <w:numId w:val="4"/>
        </w:numPr>
        <w:rPr>
          <w:rFonts w:eastAsia="Calibri" w:cs="Cordia New"/>
          <w:b/>
          <w:bCs/>
          <w:color w:val="4472C4" w:themeColor="accent1"/>
        </w:rPr>
      </w:pPr>
      <w:r>
        <w:rPr>
          <w:b/>
          <w:color w:val="4472C4" w:themeColor="accent1"/>
        </w:rPr>
        <w:t>Nā, he pai ki te hiranga te kauneke o te whakatinanatanga o te tūranga LSC i roto i ngā kura</w:t>
      </w:r>
    </w:p>
    <w:p w14:paraId="661DF0A2" w14:textId="77777777" w:rsidR="0018022F" w:rsidRPr="00E6067B" w:rsidRDefault="0018022F" w:rsidP="0018022F">
      <w:pPr>
        <w:pStyle w:val="ListParagraph"/>
        <w:numPr>
          <w:ilvl w:val="0"/>
          <w:numId w:val="16"/>
        </w:numPr>
        <w:rPr>
          <w:rFonts w:eastAsia="Calibri" w:cs="Cordia New"/>
        </w:rPr>
      </w:pPr>
      <w:r>
        <w:t>96% o ngā tūranga LSC kua whakakīa, ā, he iti noa te (9.5%) mutumutu.</w:t>
      </w:r>
    </w:p>
    <w:p w14:paraId="25A564D9" w14:textId="77777777" w:rsidR="0018022F" w:rsidRDefault="0018022F" w:rsidP="0018022F">
      <w:pPr>
        <w:pStyle w:val="ListParagraph"/>
        <w:numPr>
          <w:ilvl w:val="0"/>
          <w:numId w:val="5"/>
        </w:numPr>
        <w:rPr>
          <w:rFonts w:eastAsia="Calibri" w:cs="Cordia New"/>
          <w:color w:val="404040"/>
        </w:rPr>
      </w:pPr>
      <w:r>
        <w:t>Kua tino ū te tūranga LSC, ā, kei te mahi ki tērā i hiahiatia.</w:t>
      </w:r>
    </w:p>
    <w:p w14:paraId="551AA52F" w14:textId="77777777" w:rsidR="0018022F" w:rsidRPr="003A7CD9" w:rsidRDefault="0018022F" w:rsidP="0018022F">
      <w:pPr>
        <w:pStyle w:val="ListParagraph"/>
        <w:numPr>
          <w:ilvl w:val="0"/>
          <w:numId w:val="5"/>
        </w:numPr>
        <w:rPr>
          <w:rFonts w:eastAsia="Calibri" w:cs="Cordia New"/>
          <w:color w:val="404040"/>
        </w:rPr>
      </w:pPr>
      <w:r>
        <w:rPr>
          <w:color w:val="404040"/>
        </w:rPr>
        <w:t>He mea nui ngā LSC ki ngā kura nā tō rātau tino matatau, tohungatanga hoki.</w:t>
      </w:r>
    </w:p>
    <w:p w14:paraId="7A3FD96F" w14:textId="77777777" w:rsidR="0018022F" w:rsidRPr="00993DB1" w:rsidRDefault="0018022F" w:rsidP="0018022F">
      <w:pPr>
        <w:pStyle w:val="ListParagraph"/>
        <w:numPr>
          <w:ilvl w:val="0"/>
          <w:numId w:val="5"/>
        </w:numPr>
        <w:rPr>
          <w:rFonts w:eastAsia="Calibri" w:cs="Cordia New"/>
          <w:color w:val="404040"/>
        </w:rPr>
      </w:pPr>
      <w:r>
        <w:t xml:space="preserve">Kei reira tonu ētahi </w:t>
      </w:r>
      <w:proofErr w:type="spellStart"/>
      <w:r>
        <w:t>whakapātaritari</w:t>
      </w:r>
      <w:proofErr w:type="spellEnd"/>
      <w:r>
        <w:t xml:space="preserve"> ā-horopaki i whakaatahia i te wāhanga 1. Hei tauira, e waru ngā kura kāore anō kia whai LSC, ā, kotahi te LSC i roto i te toru e mahi tahi ana me te Kaiwhakarite Matea Mātauranga Motuhake (SENCO) kāore tonu i te mārama ki ō rātau tūranga me ō rātau kawenga. </w:t>
      </w:r>
    </w:p>
    <w:p w14:paraId="7E855D99" w14:textId="77777777" w:rsidR="0018022F" w:rsidRPr="003A7CD9" w:rsidRDefault="0018022F" w:rsidP="0018022F">
      <w:pPr>
        <w:pStyle w:val="ListParagraph"/>
        <w:numPr>
          <w:ilvl w:val="0"/>
          <w:numId w:val="0"/>
        </w:numPr>
        <w:ind w:left="1080"/>
        <w:rPr>
          <w:rFonts w:eastAsia="Calibri" w:cs="Cordia New"/>
          <w:color w:val="404040"/>
        </w:rPr>
      </w:pPr>
    </w:p>
    <w:p w14:paraId="5D64B489" w14:textId="77777777" w:rsidR="0018022F" w:rsidRPr="0005511B" w:rsidRDefault="0018022F" w:rsidP="0018022F">
      <w:pPr>
        <w:pStyle w:val="ListParagraph"/>
        <w:numPr>
          <w:ilvl w:val="0"/>
          <w:numId w:val="4"/>
        </w:numPr>
        <w:spacing w:line="259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Kei te pai te kauneke o ngā LSC me te whakatutuki i ā rātau mahi hira i roto i ngā kura  </w:t>
      </w:r>
    </w:p>
    <w:p w14:paraId="7B6ED2A5" w14:textId="1C95B696" w:rsidR="0018022F" w:rsidRDefault="0018022F" w:rsidP="0018022F">
      <w:pPr>
        <w:pStyle w:val="ListParagraph"/>
        <w:numPr>
          <w:ilvl w:val="0"/>
          <w:numId w:val="6"/>
        </w:numPr>
        <w:rPr>
          <w:rFonts w:eastAsia="Calibri" w:cs="Cordia New"/>
        </w:rPr>
      </w:pPr>
      <w:r>
        <w:t>I kitea e ngā toronga ki ngā kāhui me ngā uiui</w:t>
      </w:r>
      <w:r w:rsidR="00FF05CB">
        <w:t>nga</w:t>
      </w:r>
      <w:r>
        <w:t xml:space="preserve"> kei te whakarato ngā LSC i ngā pūkenga me ngā kaha e tino hiahiatia ana mō ngā tautoko akoranga.</w:t>
      </w:r>
    </w:p>
    <w:p w14:paraId="6593ECD7" w14:textId="77777777" w:rsidR="0018022F" w:rsidRPr="0069234B" w:rsidRDefault="0018022F" w:rsidP="0018022F">
      <w:pPr>
        <w:pStyle w:val="ListParagraph"/>
        <w:numPr>
          <w:ilvl w:val="0"/>
          <w:numId w:val="6"/>
        </w:numPr>
        <w:rPr>
          <w:rFonts w:eastAsia="Calibri" w:cs="Cordia New"/>
        </w:rPr>
      </w:pPr>
      <w:r>
        <w:t xml:space="preserve">Ko ngā </w:t>
      </w:r>
      <w:proofErr w:type="spellStart"/>
      <w:r>
        <w:t>whakapaitanga</w:t>
      </w:r>
      <w:proofErr w:type="spellEnd"/>
      <w:r>
        <w:t xml:space="preserve"> i roto i ngā whakaaturanga me te kitenga o ngā hiahia tautoko akoranga. E iwa ngā kura i roto i te tekau he whai i tētahi momo rārangi hiahia tautoko akoranga (92%, n=460). </w:t>
      </w:r>
    </w:p>
    <w:p w14:paraId="76F1D955" w14:textId="77777777" w:rsidR="0018022F" w:rsidRPr="0053686D" w:rsidRDefault="0018022F" w:rsidP="0018022F">
      <w:pPr>
        <w:pStyle w:val="ListParagraph"/>
        <w:numPr>
          <w:ilvl w:val="0"/>
          <w:numId w:val="6"/>
        </w:numPr>
        <w:rPr>
          <w:rFonts w:eastAsia="Calibri" w:cs="Cordia New"/>
        </w:rPr>
      </w:pPr>
      <w:r>
        <w:t xml:space="preserve">Ka taea e te nuinga o ngā LSC ināianei te uru ki ngā rauemi me ngā ratonga mō ētahi, te nuinga o rānei o ngā akonga (96%, n=351 me te 92%, n=338, ki tēnā, ki tēnā). </w:t>
      </w:r>
    </w:p>
    <w:p w14:paraId="372B7AEE" w14:textId="77777777" w:rsidR="0018022F" w:rsidRPr="00CF492E" w:rsidRDefault="0018022F" w:rsidP="0018022F">
      <w:pPr>
        <w:pStyle w:val="ListParagraph"/>
        <w:numPr>
          <w:ilvl w:val="0"/>
          <w:numId w:val="6"/>
        </w:numPr>
        <w:rPr>
          <w:rFonts w:eastAsia="Calibri" w:cs="Cordia New"/>
        </w:rPr>
      </w:pPr>
      <w:r>
        <w:t>Kei te whakatipu ngā LSC i te kaha o ngā kaiako mā ngā tūmomo rautaki. E toru hauwhā ngā kura (76%, n=395) i whakaatu nā te tūranga LSC i pai ake tō rātau kaha ki te tautoko i ngā kaiako.</w:t>
      </w:r>
    </w:p>
    <w:p w14:paraId="1A17C96A" w14:textId="368A50B0" w:rsidR="0018022F" w:rsidRPr="001A631F" w:rsidRDefault="0018022F" w:rsidP="0018022F">
      <w:pPr>
        <w:pStyle w:val="ListParagraph"/>
        <w:numPr>
          <w:ilvl w:val="0"/>
          <w:numId w:val="6"/>
        </w:numPr>
        <w:rPr>
          <w:rFonts w:eastAsia="Calibri" w:cs="Cordia New"/>
        </w:rPr>
      </w:pPr>
      <w:r>
        <w:lastRenderedPageBreak/>
        <w:t xml:space="preserve">E toru hauwhā ngā kura (75%, n=386) i kī nā te LSC kua pai tō rātau ki te whakawhitiwhiti kōrero me te whānau. Ka rerekē pea te ahua o tēnei e ai ki te horopaki o te kura, ā, he nui ake te </w:t>
      </w:r>
      <w:r w:rsidRPr="002A4B24">
        <w:t>pā</w:t>
      </w:r>
      <w:r w:rsidR="00FF05CB">
        <w:t xml:space="preserve"> </w:t>
      </w:r>
      <w:r w:rsidRPr="002A4B24">
        <w:t>ki</w:t>
      </w:r>
      <w:r>
        <w:t xml:space="preserve"> roto i ngā kura tuatahi tēnā i ngā kura tuarua.</w:t>
      </w:r>
    </w:p>
    <w:p w14:paraId="1D96AFE4" w14:textId="77777777" w:rsidR="0018022F" w:rsidRPr="000667D8" w:rsidRDefault="0018022F" w:rsidP="0018022F">
      <w:pPr>
        <w:pStyle w:val="ListParagraph"/>
        <w:numPr>
          <w:ilvl w:val="0"/>
          <w:numId w:val="6"/>
        </w:numPr>
        <w:rPr>
          <w:rFonts w:eastAsia="Calibri" w:cs="Cordia New"/>
        </w:rPr>
      </w:pPr>
      <w:r>
        <w:t xml:space="preserve">Ko te kaha o ngā LSC ki te whakaawe i ngā kaiārahi kura kei te āhua o ngā whakahaere o te tūranga me ngā rārangi noho awhenga. </w:t>
      </w:r>
    </w:p>
    <w:p w14:paraId="38E68323" w14:textId="77777777" w:rsidR="0018022F" w:rsidRDefault="0018022F" w:rsidP="0018022F">
      <w:pPr>
        <w:pStyle w:val="ListParagraph"/>
        <w:numPr>
          <w:ilvl w:val="0"/>
          <w:numId w:val="6"/>
        </w:numPr>
        <w:rPr>
          <w:rFonts w:eastAsia="Calibri" w:cs="Cordia New"/>
        </w:rPr>
      </w:pPr>
      <w:r>
        <w:t xml:space="preserve">He </w:t>
      </w:r>
      <w:proofErr w:type="spellStart"/>
      <w:r>
        <w:t>kaitūhono</w:t>
      </w:r>
      <w:proofErr w:type="spellEnd"/>
      <w:r>
        <w:t xml:space="preserve"> ngā LSC mō ō rātau kura, e whakawhitiwhiti ana me ō rātau kōtuinga tangata me te waihanga kōtuinga hou i roto i te hapori. </w:t>
      </w:r>
    </w:p>
    <w:p w14:paraId="7E41B03A" w14:textId="77777777" w:rsidR="0018022F" w:rsidRDefault="0018022F" w:rsidP="0018022F">
      <w:pPr>
        <w:pStyle w:val="ListParagraph"/>
        <w:numPr>
          <w:ilvl w:val="0"/>
          <w:numId w:val="0"/>
        </w:numPr>
        <w:ind w:left="1080"/>
        <w:rPr>
          <w:rFonts w:eastAsia="Calibri" w:cs="Cordia New"/>
        </w:rPr>
      </w:pPr>
    </w:p>
    <w:p w14:paraId="39128B18" w14:textId="77777777" w:rsidR="0018022F" w:rsidRDefault="0018022F" w:rsidP="0018022F">
      <w:pPr>
        <w:pStyle w:val="ListParagraph"/>
        <w:numPr>
          <w:ilvl w:val="0"/>
          <w:numId w:val="4"/>
        </w:numPr>
        <w:spacing w:line="259" w:lineRule="auto"/>
        <w:rPr>
          <w:rFonts w:eastAsia="Calibri" w:cs="Cordia New"/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Ko te pānga o ngā LSC ki ngā tautoko akoranga taumata-kāhui kei te āhua o te mahi a te kāhui me ōna kaiārahi (ko te anga whakamua he pai ki te rawaka)</w:t>
      </w:r>
    </w:p>
    <w:p w14:paraId="176EF276" w14:textId="77777777" w:rsidR="0018022F" w:rsidRPr="0005511B" w:rsidRDefault="0018022F" w:rsidP="0018022F">
      <w:pPr>
        <w:pStyle w:val="ListParagraph"/>
        <w:numPr>
          <w:ilvl w:val="0"/>
          <w:numId w:val="7"/>
        </w:numPr>
        <w:rPr>
          <w:rFonts w:eastAsia="Calibri" w:cs="Cordia New"/>
        </w:rPr>
      </w:pPr>
      <w:r>
        <w:t>E whitu ngā kura i roto i te tekau i tutuki i a rātau te rangahau kura i kī kei te hanga mahere, te whakarerekē, kua whakarerekēhia rānei e rātau ngā tautoko akoranga taumata kāhui.</w:t>
      </w:r>
    </w:p>
    <w:p w14:paraId="16584B12" w14:textId="77777777" w:rsidR="0018022F" w:rsidRDefault="0018022F" w:rsidP="0018022F">
      <w:pPr>
        <w:pStyle w:val="ListParagraph"/>
        <w:numPr>
          <w:ilvl w:val="0"/>
          <w:numId w:val="7"/>
        </w:numPr>
        <w:rPr>
          <w:rFonts w:eastAsia="Calibri" w:cs="Cordia New"/>
        </w:rPr>
      </w:pPr>
      <w:r>
        <w:t>I whakaaturia e te rangahau LSC:</w:t>
      </w:r>
    </w:p>
    <w:p w14:paraId="5444BFD7" w14:textId="77777777" w:rsidR="0018022F" w:rsidRDefault="0018022F" w:rsidP="0018022F">
      <w:pPr>
        <w:pStyle w:val="ListParagraph"/>
        <w:numPr>
          <w:ilvl w:val="1"/>
          <w:numId w:val="7"/>
        </w:numPr>
        <w:rPr>
          <w:rFonts w:eastAsia="Calibri" w:cs="Cordia New"/>
        </w:rPr>
      </w:pPr>
      <w:r>
        <w:t xml:space="preserve">E rua ngā LSC i roto i te toru i kī he mārama ngā kaiārahi o te kāhui. </w:t>
      </w:r>
    </w:p>
    <w:p w14:paraId="6C806DD3" w14:textId="77777777" w:rsidR="0018022F" w:rsidRDefault="0018022F" w:rsidP="0018022F">
      <w:pPr>
        <w:pStyle w:val="ListParagraph"/>
        <w:numPr>
          <w:ilvl w:val="1"/>
          <w:numId w:val="7"/>
        </w:numPr>
        <w:rPr>
          <w:rFonts w:eastAsia="Calibri" w:cs="Cordia New"/>
        </w:rPr>
      </w:pPr>
      <w:r>
        <w:t>E whitu ngā LSC i roto i te tekau kei te mārama ki ngā kaupapa matua o te kāhui; kei roto i ēnei ko ngā kaupapa matua o mua a Kāhui Ako i tua atu i ērā i tautuhia e te LSC.</w:t>
      </w:r>
    </w:p>
    <w:p w14:paraId="160225E0" w14:textId="7F6A3437" w:rsidR="0018022F" w:rsidRPr="003A7CD9" w:rsidRDefault="0018022F" w:rsidP="0018022F">
      <w:pPr>
        <w:pStyle w:val="ListParagraph"/>
        <w:numPr>
          <w:ilvl w:val="0"/>
          <w:numId w:val="7"/>
        </w:numPr>
        <w:rPr>
          <w:rFonts w:eastAsia="Calibri" w:cs="Cordia New"/>
        </w:rPr>
      </w:pPr>
      <w:r>
        <w:t>I whakaatu ngā uiui</w:t>
      </w:r>
      <w:r w:rsidR="00FF05CB">
        <w:t>nga</w:t>
      </w:r>
      <w:r>
        <w:t xml:space="preserve"> ko te kaha o ngā LSC ki te whakaawe i ngā kaiārahi o te kāhui kei tō rātau tūranga i roto i te kāhui me te whai wāhi mai o ō rātau kaiwhakahaere i roto hunga kaiārahi o te kāhui.</w:t>
      </w:r>
    </w:p>
    <w:p w14:paraId="6B73BD57" w14:textId="77777777" w:rsidR="0018022F" w:rsidRDefault="0018022F" w:rsidP="0018022F">
      <w:pPr>
        <w:pStyle w:val="ListParagraph"/>
        <w:numPr>
          <w:ilvl w:val="0"/>
          <w:numId w:val="7"/>
        </w:numPr>
        <w:rPr>
          <w:rFonts w:eastAsia="Calibri" w:cs="Cordia New"/>
        </w:rPr>
      </w:pPr>
      <w:r>
        <w:t xml:space="preserve">Ko te mahi takawaenga tautoko akoranga mō ngā Kaiwhakahaere Ratonga ka whakahaerehia mā ngā tikanga rerekē. He uaua ake te matakitenga o te tuari raraunga tōpū ki te kore a Te Rito/he Rēhita Akoranga </w:t>
      </w:r>
      <w:proofErr w:type="spellStart"/>
      <w:r>
        <w:t>arowhānui</w:t>
      </w:r>
      <w:proofErr w:type="spellEnd"/>
      <w:r>
        <w:t xml:space="preserve"> (</w:t>
      </w:r>
      <w:proofErr w:type="spellStart"/>
      <w:r>
        <w:t>sLSR</w:t>
      </w:r>
      <w:proofErr w:type="spellEnd"/>
      <w:r>
        <w:t>).</w:t>
      </w:r>
    </w:p>
    <w:p w14:paraId="5233B0EF" w14:textId="77777777" w:rsidR="0018022F" w:rsidRDefault="0018022F" w:rsidP="0018022F">
      <w:pPr>
        <w:pStyle w:val="ListParagraph"/>
        <w:numPr>
          <w:ilvl w:val="0"/>
          <w:numId w:val="0"/>
        </w:numPr>
        <w:ind w:left="720"/>
        <w:rPr>
          <w:rFonts w:eastAsia="Calibri" w:cs="Cordia New"/>
        </w:rPr>
      </w:pPr>
    </w:p>
    <w:p w14:paraId="2417A442" w14:textId="77777777" w:rsidR="0018022F" w:rsidRPr="003A7CD9" w:rsidRDefault="0018022F" w:rsidP="0018022F">
      <w:pPr>
        <w:pStyle w:val="Heading2"/>
      </w:pPr>
      <w:r>
        <w:t>Ngā tirohanga hira mai i ngā wāhi arotahi</w:t>
      </w:r>
    </w:p>
    <w:p w14:paraId="3A052CE0" w14:textId="77777777" w:rsidR="0018022F" w:rsidRDefault="0018022F" w:rsidP="0018022F">
      <w:pPr>
        <w:pStyle w:val="ListParagraph"/>
        <w:numPr>
          <w:ilvl w:val="0"/>
          <w:numId w:val="4"/>
        </w:numPr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Tata ki te haurua o ngā LSC he mahi i ngā kura neke atu i te kotahi, ko te tikanga kei te whai i tētahi hōtaka, ā, e ai ki te tohanga LSC kaimahi tūturu  </w:t>
      </w:r>
    </w:p>
    <w:p w14:paraId="7397705A" w14:textId="77777777" w:rsidR="0018022F" w:rsidRDefault="0018022F" w:rsidP="0018022F">
      <w:pPr>
        <w:pStyle w:val="ListParagraph"/>
        <w:numPr>
          <w:ilvl w:val="0"/>
          <w:numId w:val="7"/>
        </w:numPr>
        <w:rPr>
          <w:rFonts w:eastAsia="Calibri" w:cs="Cordia New"/>
        </w:rPr>
      </w:pPr>
      <w:r>
        <w:t>Ahakoa he painga ō te mahi i roto i ngā kura maha, he iti iho te rata o ngā LSC me ngā kura ina tuarihia te tūranga LSC i waenga i ngā kura.</w:t>
      </w:r>
    </w:p>
    <w:p w14:paraId="13BE2AE1" w14:textId="77777777" w:rsidR="0018022F" w:rsidRDefault="0018022F" w:rsidP="0018022F">
      <w:pPr>
        <w:pStyle w:val="ListParagraph"/>
        <w:rPr>
          <w:rFonts w:eastAsia="Calibri" w:cs="Cordia New"/>
        </w:rPr>
      </w:pPr>
      <w:r>
        <w:t xml:space="preserve">Ko te mārama o te tūranga me ngā hononga ki ētahi atu tūranga tautoko akoranga, he uaua ake mō ngā LSC e mahi ana i roto i ngā kura maha. Ina tuarihia ana ngā LSC, kua whakatūria ētahi kāhui hei rōpū, e mahi ana puta noa i te kāhui. Ahakoa kāore i te pai mō ngā horopaki katoa, kua noho rautaki ngā LSC ki te mahi puta noa i te </w:t>
      </w:r>
      <w:proofErr w:type="spellStart"/>
      <w:r>
        <w:t>kahui</w:t>
      </w:r>
      <w:proofErr w:type="spellEnd"/>
      <w:r>
        <w:t xml:space="preserve"> i te mea he mārama tō rātau hono ki te hunga kaiārahi o te kāhui mā tētahi kaiwhakahaere ake kotahi. </w:t>
      </w:r>
    </w:p>
    <w:p w14:paraId="017FA8B9" w14:textId="77777777" w:rsidR="0018022F" w:rsidRPr="00092751" w:rsidRDefault="0018022F" w:rsidP="0018022F">
      <w:pPr>
        <w:pStyle w:val="ListParagraph"/>
        <w:numPr>
          <w:ilvl w:val="0"/>
          <w:numId w:val="0"/>
        </w:numPr>
        <w:ind w:left="720"/>
        <w:rPr>
          <w:rFonts w:eastAsia="Calibri" w:cs="Cordia New"/>
        </w:rPr>
      </w:pPr>
    </w:p>
    <w:p w14:paraId="1978706A" w14:textId="77777777" w:rsidR="0018022F" w:rsidRPr="0005511B" w:rsidRDefault="0018022F" w:rsidP="0018022F">
      <w:pPr>
        <w:pStyle w:val="ListParagraph"/>
        <w:numPr>
          <w:ilvl w:val="0"/>
          <w:numId w:val="4"/>
        </w:numPr>
        <w:spacing w:after="0" w:line="257" w:lineRule="auto"/>
        <w:rPr>
          <w:rFonts w:eastAsia="Calibri" w:cs="Cordia New"/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E tautokona ana ngā whānau i ngā āhuatanga rerekē kia mārama ai, kia whai wāhi mai, ā, kia mōhio hoki</w:t>
      </w:r>
    </w:p>
    <w:p w14:paraId="3C7D569F" w14:textId="77777777" w:rsidR="0018022F" w:rsidRDefault="0018022F" w:rsidP="0018022F">
      <w:pPr>
        <w:pStyle w:val="ListParagraph"/>
        <w:numPr>
          <w:ilvl w:val="0"/>
          <w:numId w:val="8"/>
        </w:numPr>
        <w:rPr>
          <w:rFonts w:eastAsia="Calibri" w:cs="Cordia New"/>
        </w:rPr>
      </w:pPr>
      <w:r>
        <w:t>Kei te hāpai ake ngā LSC i te whakawhitiwhiti kōrero me ngā whānau me te tautoko i ngā whānau ki te ārahi me te uru ki ngā tautoko akoranga.</w:t>
      </w:r>
    </w:p>
    <w:p w14:paraId="2F70D503" w14:textId="77777777" w:rsidR="0018022F" w:rsidRDefault="0018022F" w:rsidP="0018022F">
      <w:pPr>
        <w:pStyle w:val="ListParagraph"/>
        <w:numPr>
          <w:ilvl w:val="0"/>
          <w:numId w:val="8"/>
        </w:numPr>
        <w:rPr>
          <w:rFonts w:eastAsia="Calibri" w:cs="Cordia New"/>
        </w:rPr>
      </w:pPr>
      <w:r>
        <w:t>E hāngai ana te whakawhitiwhiti kōrero me ngā tautoko ki ngā hiahia o ngā ākonga me ō rātau whānau.</w:t>
      </w:r>
    </w:p>
    <w:p w14:paraId="16A89B93" w14:textId="77777777" w:rsidR="0018022F" w:rsidRDefault="0018022F" w:rsidP="0018022F">
      <w:pPr>
        <w:pStyle w:val="ListParagraph"/>
        <w:numPr>
          <w:ilvl w:val="0"/>
          <w:numId w:val="8"/>
        </w:numPr>
        <w:rPr>
          <w:rFonts w:eastAsia="Calibri" w:cs="Cordia New"/>
        </w:rPr>
      </w:pPr>
      <w:r>
        <w:t>Ko te tino tikanga mō te tūhono ki tētahi LSC kia rata te whakawhiti atu mai i tētahi atu kaimahi.</w:t>
      </w:r>
    </w:p>
    <w:p w14:paraId="5D6514D1" w14:textId="77777777" w:rsidR="0018022F" w:rsidRDefault="0018022F" w:rsidP="0018022F">
      <w:pPr>
        <w:pStyle w:val="ListParagraph"/>
        <w:numPr>
          <w:ilvl w:val="0"/>
          <w:numId w:val="8"/>
        </w:numPr>
        <w:rPr>
          <w:rFonts w:eastAsia="Calibri" w:cs="Cordia New"/>
        </w:rPr>
      </w:pPr>
      <w:r>
        <w:t>Neke atu i te hautoru o ngā kura, ka taea e ngā whānau te whakapā tonu atu ki ngā LSC.</w:t>
      </w:r>
    </w:p>
    <w:p w14:paraId="09DC7B88" w14:textId="77777777" w:rsidR="0018022F" w:rsidRDefault="0018022F" w:rsidP="0018022F">
      <w:pPr>
        <w:pStyle w:val="ListParagraph"/>
        <w:numPr>
          <w:ilvl w:val="0"/>
          <w:numId w:val="8"/>
        </w:numPr>
        <w:rPr>
          <w:rFonts w:eastAsia="Calibri" w:cs="Cordia New"/>
        </w:rPr>
      </w:pPr>
      <w:r>
        <w:t xml:space="preserve">Ko te kōrero a ētahi whānau tokoiti i kōrero atu mātau i kī ko ngā LSC ō rātau māngai me ō rātau kaitakawaenga, i mārama ai te tangata ki a rātau, i whai wāhi atu, ā, i noho mōhio ai rātau. </w:t>
      </w:r>
    </w:p>
    <w:p w14:paraId="6A7BCF92" w14:textId="77777777" w:rsidR="0018022F" w:rsidRPr="003A7CD9" w:rsidRDefault="0018022F" w:rsidP="0018022F">
      <w:pPr>
        <w:pStyle w:val="ListParagraph"/>
        <w:numPr>
          <w:ilvl w:val="0"/>
          <w:numId w:val="0"/>
        </w:numPr>
        <w:ind w:left="720"/>
        <w:rPr>
          <w:rFonts w:eastAsia="Calibri" w:cs="Cordia New"/>
        </w:rPr>
      </w:pPr>
    </w:p>
    <w:p w14:paraId="2AD6F29A" w14:textId="77777777" w:rsidR="0018022F" w:rsidRPr="0005511B" w:rsidRDefault="0018022F" w:rsidP="0018022F">
      <w:pPr>
        <w:pStyle w:val="ListParagraph"/>
        <w:numPr>
          <w:ilvl w:val="0"/>
          <w:numId w:val="4"/>
        </w:numPr>
        <w:spacing w:after="0" w:line="257" w:lineRule="auto"/>
        <w:rPr>
          <w:rFonts w:eastAsia="Calibri" w:cs="Cordia New"/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Kei te whakakīkī ngā LSC i tētahi o ngā whāruarua e mōhiotia ana mō ngā hiahia ngāwari ki te wawaenga i roto i te tautoko whakawhitinga </w:t>
      </w:r>
    </w:p>
    <w:p w14:paraId="1325BA44" w14:textId="77777777" w:rsidR="0018022F" w:rsidRDefault="0018022F" w:rsidP="0018022F">
      <w:pPr>
        <w:pStyle w:val="ListParagraph"/>
        <w:numPr>
          <w:ilvl w:val="0"/>
          <w:numId w:val="9"/>
        </w:numPr>
        <w:rPr>
          <w:rFonts w:eastAsia="Calibri" w:cs="Cordia New"/>
        </w:rPr>
      </w:pPr>
      <w:r>
        <w:lastRenderedPageBreak/>
        <w:t xml:space="preserve">Ko te whai wāhi o ngā LSC ki ngā whakawhiti i kitea hei whai wāhitanga hira o te ture i arotahi ki tētahi whāruarua mārama, otirā mō ngā akonga me ngā hiahia ngāwari ki te wawaenga. </w:t>
      </w:r>
    </w:p>
    <w:p w14:paraId="29677EA6" w14:textId="77777777" w:rsidR="0018022F" w:rsidRPr="00484B5E" w:rsidRDefault="0018022F" w:rsidP="0018022F">
      <w:pPr>
        <w:pStyle w:val="ListParagraph"/>
        <w:numPr>
          <w:ilvl w:val="0"/>
          <w:numId w:val="9"/>
        </w:numPr>
        <w:rPr>
          <w:rFonts w:eastAsia="Calibri" w:cs="Cordia New"/>
        </w:rPr>
      </w:pPr>
      <w:r>
        <w:t>I whakaatu te rangahau LSC e waru ngā LSC i roto i te tekau kei roto i ngā whakawhitinga ki te kura, e whitu i roto i te tekau he tautoko i ngā whakawhitinga i rō kura, ā, e rima i roto i te tekau he tautoko i ngā whakawhitinga mai i te kura.</w:t>
      </w:r>
    </w:p>
    <w:p w14:paraId="027265C6" w14:textId="77777777" w:rsidR="0018022F" w:rsidRDefault="0018022F" w:rsidP="0018022F">
      <w:pPr>
        <w:pStyle w:val="ListParagraph"/>
        <w:numPr>
          <w:ilvl w:val="0"/>
          <w:numId w:val="9"/>
        </w:numPr>
        <w:rPr>
          <w:rFonts w:eastAsia="Calibri" w:cs="Cordia New"/>
        </w:rPr>
      </w:pPr>
      <w:r>
        <w:t>He nui ake te tūponotanga he tūranga kaimahi ō ngā kura tuarua hei tautoko i ngā whakawhitinga, otirā i waho o te kura.</w:t>
      </w:r>
    </w:p>
    <w:p w14:paraId="79B70AA2" w14:textId="77777777" w:rsidR="0018022F" w:rsidRDefault="0018022F" w:rsidP="0018022F">
      <w:pPr>
        <w:pStyle w:val="ListParagraph"/>
        <w:numPr>
          <w:ilvl w:val="0"/>
          <w:numId w:val="9"/>
        </w:numPr>
        <w:rPr>
          <w:rFonts w:eastAsia="Calibri" w:cs="Cordia New"/>
        </w:rPr>
      </w:pPr>
      <w:r>
        <w:t>Ko ngā LSC e mahi ana i ngā kura maha i tino taea te tautoko ngā whakawhitinga, me te aha e mōhiotia ana rātau.</w:t>
      </w:r>
    </w:p>
    <w:p w14:paraId="7E1FE169" w14:textId="77777777" w:rsidR="0018022F" w:rsidRDefault="0018022F" w:rsidP="0018022F">
      <w:pPr>
        <w:pStyle w:val="ListParagraph"/>
        <w:numPr>
          <w:ilvl w:val="0"/>
          <w:numId w:val="0"/>
        </w:numPr>
        <w:ind w:left="720"/>
        <w:rPr>
          <w:rFonts w:eastAsia="Calibri" w:cs="Cordia New"/>
        </w:rPr>
      </w:pPr>
    </w:p>
    <w:p w14:paraId="281773F4" w14:textId="77777777" w:rsidR="0018022F" w:rsidRPr="0005511B" w:rsidRDefault="0018022F" w:rsidP="0018022F">
      <w:pPr>
        <w:pStyle w:val="ListParagraph"/>
        <w:numPr>
          <w:ilvl w:val="0"/>
          <w:numId w:val="4"/>
        </w:numPr>
        <w:rPr>
          <w:rFonts w:eastAsia="Calibri" w:cs="Cordia New"/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Kei te tuku tautoko ngā LSC ki ngā ākonga Māori. E tautokona ana tēnei e te kura me te kāhui</w:t>
      </w:r>
    </w:p>
    <w:p w14:paraId="26C82664" w14:textId="77777777" w:rsidR="0018022F" w:rsidRPr="008236B2" w:rsidRDefault="0018022F" w:rsidP="0018022F">
      <w:pPr>
        <w:pStyle w:val="ListParagraph"/>
        <w:numPr>
          <w:ilvl w:val="0"/>
          <w:numId w:val="10"/>
        </w:numPr>
        <w:rPr>
          <w:rFonts w:eastAsia="Calibri" w:cs="Cordia New"/>
        </w:rPr>
      </w:pPr>
      <w:r>
        <w:t xml:space="preserve">Ko te kaha o ngā LSC ki te tino tautoko i ngā ākonga Māori he whakaata i te horopaki ahurea o te kura me te wheako/matatau o ngā LSC takitahi kaua i tētahi putanga hāngai o te whakatinanatanga o te LSC. </w:t>
      </w:r>
    </w:p>
    <w:p w14:paraId="6775A07E" w14:textId="77777777" w:rsidR="0018022F" w:rsidRDefault="0018022F" w:rsidP="0018022F">
      <w:pPr>
        <w:pStyle w:val="ListParagraph"/>
        <w:numPr>
          <w:ilvl w:val="0"/>
          <w:numId w:val="10"/>
        </w:numPr>
        <w:rPr>
          <w:rFonts w:eastAsia="Calibri" w:cs="Cordia New"/>
        </w:rPr>
      </w:pPr>
      <w:r>
        <w:t xml:space="preserve">I kitea he mea nui te tuitui taura here ki ngā whānau me te whakatipu i te pono a ngā LSC e tautoko ana i ngā ākonga Māori. </w:t>
      </w:r>
    </w:p>
    <w:p w14:paraId="269AFDA2" w14:textId="77777777" w:rsidR="0018022F" w:rsidRDefault="0018022F" w:rsidP="0018022F">
      <w:pPr>
        <w:pStyle w:val="ListParagraph"/>
        <w:numPr>
          <w:ilvl w:val="0"/>
          <w:numId w:val="10"/>
        </w:numPr>
      </w:pPr>
      <w:r>
        <w:t>He maha ngā tauira o ngā tikanga mahi a ngā LSC me ngā ākonga, whānau hoki e hāngai ana ki te matakitenga rautaki a Ka Hikitia.</w:t>
      </w:r>
    </w:p>
    <w:p w14:paraId="2300ECFF" w14:textId="77777777" w:rsidR="0018022F" w:rsidRDefault="0018022F" w:rsidP="0018022F">
      <w:pPr>
        <w:pStyle w:val="ListParagraph"/>
        <w:numPr>
          <w:ilvl w:val="0"/>
          <w:numId w:val="10"/>
        </w:numPr>
      </w:pPr>
      <w:r>
        <w:t xml:space="preserve">Nā te whai wāhitanga o te tūranga LSC ki ngā ākonga Māori e tika ana kia hōhonu ake te hōpara i te </w:t>
      </w:r>
      <w:proofErr w:type="spellStart"/>
      <w:r>
        <w:t>tauwāhi</w:t>
      </w:r>
      <w:proofErr w:type="spellEnd"/>
      <w:r>
        <w:t xml:space="preserve"> 3, ā, kua whakatūria ngā </w:t>
      </w:r>
      <w:proofErr w:type="spellStart"/>
      <w:r>
        <w:t>tukanga</w:t>
      </w:r>
      <w:proofErr w:type="spellEnd"/>
      <w:r>
        <w:t xml:space="preserve"> hei tautoko i tēnei i roto i te </w:t>
      </w:r>
      <w:proofErr w:type="spellStart"/>
      <w:r>
        <w:t>tauwāhi</w:t>
      </w:r>
      <w:proofErr w:type="spellEnd"/>
      <w:r>
        <w:t xml:space="preserve"> o te arotakenga. </w:t>
      </w:r>
    </w:p>
    <w:p w14:paraId="7590AE80" w14:textId="77777777" w:rsidR="0018022F" w:rsidRPr="003A7CD9" w:rsidRDefault="0018022F" w:rsidP="0018022F">
      <w:pPr>
        <w:pStyle w:val="ListParagraph"/>
        <w:numPr>
          <w:ilvl w:val="0"/>
          <w:numId w:val="0"/>
        </w:numPr>
        <w:ind w:left="720"/>
        <w:rPr>
          <w:rFonts w:eastAsia="Calibri" w:cs="Cordia New"/>
        </w:rPr>
      </w:pPr>
    </w:p>
    <w:p w14:paraId="4A8369B9" w14:textId="77777777" w:rsidR="0018022F" w:rsidRPr="0005511B" w:rsidRDefault="0018022F" w:rsidP="0018022F">
      <w:pPr>
        <w:pStyle w:val="ListParagraph"/>
        <w:numPr>
          <w:ilvl w:val="0"/>
          <w:numId w:val="4"/>
        </w:numPr>
        <w:spacing w:after="0" w:line="257" w:lineRule="auto"/>
        <w:rPr>
          <w:rFonts w:eastAsia="Calibri" w:cs="Cordia New"/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E tautoko ana ngā LSC i ngā ākonga o Te Moananui-a-Kiwa mā tētahi tikanga e whakaata ana i te kura me te hapori</w:t>
      </w:r>
    </w:p>
    <w:p w14:paraId="2E7BB68D" w14:textId="77777777" w:rsidR="0018022F" w:rsidRPr="0000392F" w:rsidRDefault="0018022F" w:rsidP="0018022F">
      <w:pPr>
        <w:pStyle w:val="ListParagraph"/>
        <w:numPr>
          <w:ilvl w:val="0"/>
          <w:numId w:val="11"/>
        </w:numPr>
        <w:rPr>
          <w:rFonts w:eastAsia="Calibri" w:cs="Cordia New"/>
        </w:rPr>
      </w:pPr>
      <w:r>
        <w:t xml:space="preserve">Pērā anō i ngā akonga Māori, ko te kaha o ngā LSC kia whaitake te tautoko i ngā ākonga o Te Moananui-a-Kiwa e whakaata ana tērā i te horopaki ahurea o te kura me ngā wheako/pukenga o ngā LSC takitahi kaua te putanga hāngai o te whakatinanatanga o te LSC. </w:t>
      </w:r>
    </w:p>
    <w:p w14:paraId="5B16F89E" w14:textId="77777777" w:rsidR="0018022F" w:rsidRDefault="0018022F" w:rsidP="0018022F">
      <w:pPr>
        <w:pStyle w:val="ListParagraph"/>
        <w:numPr>
          <w:ilvl w:val="0"/>
          <w:numId w:val="11"/>
        </w:numPr>
        <w:rPr>
          <w:rFonts w:eastAsia="Calibri" w:cs="Cordia New"/>
        </w:rPr>
      </w:pPr>
      <w:r>
        <w:t xml:space="preserve">I kōrero ētahi o ngā LSC me ngā kura mō te tuku i ngā </w:t>
      </w:r>
      <w:proofErr w:type="spellStart"/>
      <w:r>
        <w:t>tukanga</w:t>
      </w:r>
      <w:proofErr w:type="spellEnd"/>
      <w:r>
        <w:t xml:space="preserve"> tautoko ōrite, āhua ōrite rānei mā ngā ākonga Māori, me ngā ākonga o Te Moananui-a-Kiwa. E whakaata ana tēnei i te hiahia me te uara o te whanaketanga ngaio hei tautoko i ngā hiahia ake o ngā ākonga o Te Moananui-a-Kiwa.</w:t>
      </w:r>
    </w:p>
    <w:p w14:paraId="1B4CA47C" w14:textId="77777777" w:rsidR="0018022F" w:rsidRDefault="0018022F" w:rsidP="0018022F">
      <w:pPr>
        <w:pStyle w:val="Heading2"/>
      </w:pPr>
      <w:r>
        <w:t xml:space="preserve">Ngā āhuatanga hira o te whakatinanatanga hei whakaaroaro </w:t>
      </w:r>
    </w:p>
    <w:p w14:paraId="664EEFC7" w14:textId="77777777" w:rsidR="0018022F" w:rsidRDefault="0018022F" w:rsidP="0018022F">
      <w:r>
        <w:t xml:space="preserve">Kua whakatōpūtia e te </w:t>
      </w:r>
      <w:proofErr w:type="spellStart"/>
      <w:r>
        <w:t>tauwāhi</w:t>
      </w:r>
      <w:proofErr w:type="spellEnd"/>
      <w:r>
        <w:t xml:space="preserve"> 2 tō mātau mārama ki te whakatinanatanga o te tūranga me te tautuhi i ngā āhuatanga tāpiri e whai ake hei whakaaroaro: </w:t>
      </w:r>
    </w:p>
    <w:p w14:paraId="7D51911D" w14:textId="77777777" w:rsidR="0018022F" w:rsidRPr="00EC7788" w:rsidRDefault="0018022F" w:rsidP="0018022F">
      <w:pPr>
        <w:pStyle w:val="ListParagraph"/>
        <w:numPr>
          <w:ilvl w:val="0"/>
          <w:numId w:val="13"/>
        </w:numPr>
      </w:pPr>
      <w:r>
        <w:t xml:space="preserve">Ngā pānga o ngā whakaritenga whakahaere (pērā i te whai mahi me te maha o ngā kura i mahi i roto) ki te mahi me te pānga o ngā LSC. Ko ngā kāhui kei te tuku i ēnei whakatau kia tino hāngai ai ki tō rātau ake horopaki, hiahia hoki. Ko ngā whakaritenga whakahaere rerekē he ū ki ngā kaha rerekē o te tūranga LSC kei roto ko ngā </w:t>
      </w:r>
      <w:proofErr w:type="spellStart"/>
      <w:r>
        <w:t>tauutuutu</w:t>
      </w:r>
      <w:proofErr w:type="spellEnd"/>
      <w:r>
        <w:t xml:space="preserve">. </w:t>
      </w:r>
    </w:p>
    <w:p w14:paraId="3D38EDFC" w14:textId="77777777" w:rsidR="0018022F" w:rsidRPr="00615703" w:rsidRDefault="0018022F" w:rsidP="0018022F">
      <w:pPr>
        <w:pStyle w:val="ListParagraph"/>
        <w:numPr>
          <w:ilvl w:val="0"/>
          <w:numId w:val="13"/>
        </w:numPr>
      </w:pPr>
      <w:r>
        <w:t xml:space="preserve">Ina āta </w:t>
      </w:r>
      <w:proofErr w:type="spellStart"/>
      <w:r>
        <w:t>whakaaroarohia</w:t>
      </w:r>
      <w:proofErr w:type="spellEnd"/>
      <w:r>
        <w:t xml:space="preserve"> ana ngā ELS ina tohaina e ngā kāhui he LSC ka hāpai pea i tētahi toronga ōrite ake ki ngā ELS i te mea e pīrangitia ana, e uaratia ana hoki i tēnei wāhi. </w:t>
      </w:r>
    </w:p>
    <w:p w14:paraId="4C0EBE7A" w14:textId="77777777" w:rsidR="0018022F" w:rsidRDefault="0018022F" w:rsidP="0018022F">
      <w:pPr>
        <w:pStyle w:val="ListParagraph"/>
        <w:numPr>
          <w:ilvl w:val="0"/>
          <w:numId w:val="13"/>
        </w:numPr>
      </w:pPr>
      <w:r>
        <w:t>Ko te uaua me te whai wāhitanga o te tūranga LSC e mahi tahi ana me ētahi atu.</w:t>
      </w:r>
    </w:p>
    <w:p w14:paraId="6CAE37AB" w14:textId="77777777" w:rsidR="0018022F" w:rsidRPr="00CF492E" w:rsidRDefault="0018022F" w:rsidP="0018022F">
      <w:r>
        <w:t>Mō te taha ki ēnei āhuatanga o te whakatinana, i whakaaturia e te arotakenga:</w:t>
      </w:r>
    </w:p>
    <w:p w14:paraId="729A83CB" w14:textId="77777777" w:rsidR="0018022F" w:rsidRPr="00CF492E" w:rsidRDefault="0018022F" w:rsidP="0018022F">
      <w:pPr>
        <w:pStyle w:val="ListParagraph"/>
        <w:numPr>
          <w:ilvl w:val="0"/>
          <w:numId w:val="14"/>
        </w:numPr>
      </w:pPr>
      <w:r>
        <w:t xml:space="preserve">Ko ngā LSC kei raro i te kaitukumahi kotahi puta noa i ngā kura katoa i roto i te kāhui e mārama ana te tūhono ki ngā kaiārahi kāhui. He tino pai tēnei mō rātau kia rautaki, kia ngāwari te mahi puta noa i te kāhui.  </w:t>
      </w:r>
    </w:p>
    <w:p w14:paraId="2CBEF982" w14:textId="28081C8A" w:rsidR="0018022F" w:rsidRDefault="0018022F" w:rsidP="0018022F">
      <w:pPr>
        <w:pStyle w:val="ListParagraph"/>
        <w:numPr>
          <w:ilvl w:val="0"/>
          <w:numId w:val="14"/>
        </w:numPr>
      </w:pPr>
      <w:r>
        <w:t xml:space="preserve">He tino whai wāhitanga te </w:t>
      </w:r>
      <w:r w:rsidR="00FF05CB">
        <w:t>ELS</w:t>
      </w:r>
      <w:r>
        <w:t xml:space="preserve"> mō ngā LSC ki te ārahi me te tūhono i ngā ākonga kōhungahunga ki ngā tautoko akoranga.</w:t>
      </w:r>
    </w:p>
    <w:p w14:paraId="3576C652" w14:textId="642AF31C" w:rsidR="0018022F" w:rsidRDefault="0018022F" w:rsidP="0018022F">
      <w:pPr>
        <w:pStyle w:val="ListParagraph"/>
        <w:numPr>
          <w:ilvl w:val="0"/>
          <w:numId w:val="14"/>
        </w:numPr>
      </w:pPr>
      <w:r>
        <w:lastRenderedPageBreak/>
        <w:t xml:space="preserve">Ko te kōrero anō mō ngā </w:t>
      </w:r>
      <w:r w:rsidR="00FF05CB">
        <w:t>ELS</w:t>
      </w:r>
      <w:r>
        <w:t xml:space="preserve"> he whai wāhitanga hira hei tautoko i ngā ākonga, i te mea he nui te whai wāhi mai o ngā whānau me te whakahaere a ngā kaimahi.</w:t>
      </w:r>
    </w:p>
    <w:p w14:paraId="28A30651" w14:textId="77777777" w:rsidR="0018022F" w:rsidRDefault="0018022F" w:rsidP="0018022F">
      <w:pPr>
        <w:pStyle w:val="ListParagraph"/>
        <w:numPr>
          <w:ilvl w:val="0"/>
          <w:numId w:val="14"/>
        </w:numPr>
      </w:pPr>
      <w:r>
        <w:t>Mō te āhuatanga ki te mahi tahi, kei te wherawhera ngā LSC ko wai, kei hea, ā, me pēhea te tūhono ki ētahi atu, me te āta waihanga i ō rātau kōtuinga.</w:t>
      </w:r>
    </w:p>
    <w:p w14:paraId="113612B1" w14:textId="77777777" w:rsidR="0018022F" w:rsidRDefault="0018022F" w:rsidP="0018022F">
      <w:pPr>
        <w:pStyle w:val="ListParagraph"/>
        <w:numPr>
          <w:ilvl w:val="0"/>
          <w:numId w:val="14"/>
        </w:numPr>
      </w:pPr>
      <w:r>
        <w:t xml:space="preserve">Ka tau pai noa iho ētahi hononga, ā, mō ētahi me tūhura, me ārahi i ngā </w:t>
      </w:r>
      <w:proofErr w:type="spellStart"/>
      <w:r>
        <w:t>tukanga</w:t>
      </w:r>
      <w:proofErr w:type="spellEnd"/>
      <w:r>
        <w:t xml:space="preserve"> </w:t>
      </w:r>
      <w:proofErr w:type="spellStart"/>
      <w:r>
        <w:t>onāianei</w:t>
      </w:r>
      <w:proofErr w:type="spellEnd"/>
      <w:r>
        <w:t xml:space="preserve"> me ngā whatunga.</w:t>
      </w:r>
    </w:p>
    <w:p w14:paraId="6277CBCB" w14:textId="77777777" w:rsidR="0018022F" w:rsidRDefault="0018022F" w:rsidP="0018022F">
      <w:pPr>
        <w:pStyle w:val="ListParagraph"/>
        <w:numPr>
          <w:ilvl w:val="0"/>
          <w:numId w:val="14"/>
        </w:numPr>
      </w:pPr>
      <w:r>
        <w:t xml:space="preserve">He mahi whaitake, rauemi hoki nā te kāhui te waihanga me te tiaki i ngā mahere o ngā kōtuinga </w:t>
      </w:r>
      <w:proofErr w:type="spellStart"/>
      <w:r>
        <w:t>paetata</w:t>
      </w:r>
      <w:proofErr w:type="spellEnd"/>
      <w:r>
        <w:t xml:space="preserve">, ngā tari, te hunga whakapā hoki mā te hunga e mahi ana i te LSDM. </w:t>
      </w:r>
    </w:p>
    <w:p w14:paraId="28D20D21" w14:textId="77777777" w:rsidR="0018022F" w:rsidRDefault="0018022F" w:rsidP="0018022F">
      <w:pPr>
        <w:pStyle w:val="Heading2"/>
      </w:pPr>
      <w:r>
        <w:t xml:space="preserve">He aha atu anō ngā mea e hiahiatia ana hei tautoko i te whakatinanatanga onāianei? </w:t>
      </w:r>
    </w:p>
    <w:p w14:paraId="1D4E716C" w14:textId="77777777" w:rsidR="0018022F" w:rsidRPr="0005511B" w:rsidRDefault="0018022F" w:rsidP="0018022F">
      <w:pPr>
        <w:pStyle w:val="ListParagraph"/>
        <w:numPr>
          <w:ilvl w:val="0"/>
          <w:numId w:val="1"/>
        </w:numPr>
      </w:pPr>
      <w:r>
        <w:t>E ōrite ana te mōhio ki ngā tūmanako o te mahi takawaenga, ina kua oti nei te arotake i te tūranga Kaiwhakahaere Ratonga.</w:t>
      </w:r>
    </w:p>
    <w:p w14:paraId="65620C2E" w14:textId="77777777" w:rsidR="0018022F" w:rsidRPr="0005511B" w:rsidRDefault="0018022F" w:rsidP="0018022F">
      <w:pPr>
        <w:pStyle w:val="ListParagraph"/>
        <w:numPr>
          <w:ilvl w:val="0"/>
          <w:numId w:val="1"/>
        </w:numPr>
      </w:pPr>
      <w:r>
        <w:t xml:space="preserve">Me takawaenga kia whakaritea, kia kauneke </w:t>
      </w:r>
      <w:proofErr w:type="spellStart"/>
      <w:r>
        <w:t>whakamuatia</w:t>
      </w:r>
      <w:proofErr w:type="spellEnd"/>
      <w:r>
        <w:t xml:space="preserve"> ngā raru whakatinanatanga kāore anō kia tatū i roto i ētahi kura ruarua nei he whai LSC.  </w:t>
      </w:r>
    </w:p>
    <w:p w14:paraId="7D7A39A4" w14:textId="77777777" w:rsidR="0018022F" w:rsidRPr="0005511B" w:rsidRDefault="0018022F" w:rsidP="0018022F">
      <w:pPr>
        <w:pStyle w:val="ListParagraph"/>
        <w:numPr>
          <w:ilvl w:val="0"/>
          <w:numId w:val="1"/>
        </w:numPr>
      </w:pPr>
      <w:r>
        <w:t xml:space="preserve">Mō ngā LSC kia whai mahi kaiārahi whānui me te PLD. </w:t>
      </w:r>
    </w:p>
    <w:p w14:paraId="55024F39" w14:textId="77777777" w:rsidR="0018022F" w:rsidRPr="0005511B" w:rsidRDefault="0018022F" w:rsidP="0018022F">
      <w:pPr>
        <w:pStyle w:val="ListParagraph"/>
        <w:numPr>
          <w:ilvl w:val="0"/>
          <w:numId w:val="1"/>
        </w:numPr>
      </w:pPr>
      <w:r>
        <w:t xml:space="preserve">E tautoko ana te Tāhuhu i ngā kāhui me te LSC ki te tuari i ngā mōhio mō te whakarato i te tūranga LSC i te rohe me te motu. Ko tā tēnei he tautoko i te whanaketanga tikanga me te angitu, ā, me te tuari i ngā rauemi kia kore ai ētahi e waihanga tikanga hou anō. </w:t>
      </w:r>
    </w:p>
    <w:p w14:paraId="54A62748" w14:textId="1166C7D3" w:rsidR="0018022F" w:rsidRPr="0005511B" w:rsidRDefault="0018022F" w:rsidP="0018022F">
      <w:pPr>
        <w:pStyle w:val="ListParagraph"/>
        <w:numPr>
          <w:ilvl w:val="0"/>
          <w:numId w:val="1"/>
        </w:numPr>
      </w:pPr>
      <w:r>
        <w:t>Tērā pea he painga i roto i te tautuhi i te wāteatanga o ngā rauemi tautoko akoranga hei āwhina i ngā mahi tono pūtea a ngā kura, ina he roa te wā e pau ana i ngā LSC me ng</w:t>
      </w:r>
      <w:r w:rsidR="00FF05CB">
        <w:t>ā</w:t>
      </w:r>
      <w:r>
        <w:t xml:space="preserve"> kura ki ēnei. </w:t>
      </w:r>
    </w:p>
    <w:p w14:paraId="053DCC60" w14:textId="77777777" w:rsidR="0018022F" w:rsidRPr="00353EF5" w:rsidRDefault="0018022F" w:rsidP="0018022F">
      <w:pPr>
        <w:pStyle w:val="Heading2"/>
      </w:pPr>
      <w:r>
        <w:t>Ā tōna wā</w:t>
      </w:r>
    </w:p>
    <w:p w14:paraId="2ED642D6" w14:textId="77777777" w:rsidR="0018022F" w:rsidRPr="0005511B" w:rsidRDefault="0018022F" w:rsidP="0018022F">
      <w:pPr>
        <w:pStyle w:val="ListParagraph"/>
        <w:numPr>
          <w:ilvl w:val="0"/>
          <w:numId w:val="2"/>
        </w:numPr>
      </w:pPr>
      <w:bookmarkStart w:id="5" w:name="_Hlk81918991"/>
      <w:r>
        <w:t xml:space="preserve">Ko te pūtake o te tohanga LSC he hira anō mō te kōrerorero tahi. Ko tino kaha te whakaaro kei runga i te tohanga LSC i te rārangi tauira o ia kura.  </w:t>
      </w:r>
    </w:p>
    <w:bookmarkEnd w:id="5"/>
    <w:p w14:paraId="6CCEDBEA" w14:textId="2D1C36CC" w:rsidR="0018022F" w:rsidRPr="0005511B" w:rsidRDefault="0018022F" w:rsidP="0018022F">
      <w:pPr>
        <w:pStyle w:val="ListParagraph"/>
        <w:numPr>
          <w:ilvl w:val="0"/>
          <w:numId w:val="2"/>
        </w:numPr>
      </w:pPr>
      <w:r>
        <w:t xml:space="preserve">Ētahi whakaarohanga mārama anō mō </w:t>
      </w:r>
      <w:r w:rsidR="00FF05CB">
        <w:t xml:space="preserve">ngā </w:t>
      </w:r>
      <w:r>
        <w:t xml:space="preserve">ELS ina tohaina te rauemi LSC e ngā kāhui </w:t>
      </w:r>
    </w:p>
    <w:p w14:paraId="56D7877C" w14:textId="77777777" w:rsidR="0018022F" w:rsidRDefault="0018022F" w:rsidP="0018022F">
      <w:pPr>
        <w:pStyle w:val="ListParagraph"/>
        <w:numPr>
          <w:ilvl w:val="0"/>
          <w:numId w:val="2"/>
        </w:numPr>
      </w:pPr>
      <w:r>
        <w:t>Mō te hōrapa ki ngā kāhui he iti noa te whakawhitiwhiti kōrero i roto i te LSDM me tētahi Kāhui Ako kei te mahi me nui ake pea ngā tautoko whakatinanatanga, ārahitanga rānei mai i te Tāhuhu.</w:t>
      </w:r>
    </w:p>
    <w:p w14:paraId="2575740B" w14:textId="77777777" w:rsidR="0018022F" w:rsidRPr="00233A1C" w:rsidRDefault="0018022F" w:rsidP="0018022F">
      <w:pPr>
        <w:rPr>
          <w:rFonts w:eastAsia="Calibri" w:cs="Cordia New"/>
        </w:rPr>
      </w:pPr>
      <w:r>
        <w:t xml:space="preserve">Kāore he 'tikanga tika' mō te whakawhiwhi mahi me te tuari i te tohanga LSC puta noa i ngā kāhui kura. Engari he maha kē 'ngā tikanga' kua puta e ai ki te horopaki ake, ā, ko te mutunga atu he rerekē te whakarato a te LSC i ngā mahi o te tūranga. Tērā pea arā atu anō ngā tikanga mahi hei tautuhi me te tūhura. Ko te arotahi o te arotakenga </w:t>
      </w:r>
      <w:proofErr w:type="spellStart"/>
      <w:r>
        <w:t>tauwāhi</w:t>
      </w:r>
      <w:proofErr w:type="spellEnd"/>
      <w:r>
        <w:t xml:space="preserve"> 3 ko te mārama ake ki ēnei tikanga o te whakatinana i te tūranga LSC me te whakaawe i ngā putanga tuatahi. </w:t>
      </w:r>
    </w:p>
    <w:bookmarkEnd w:id="1"/>
    <w:p w14:paraId="25D9D95A" w14:textId="77777777" w:rsidR="0018022F" w:rsidRDefault="0018022F"/>
    <w:sectPr w:rsidR="00180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1F4"/>
    <w:multiLevelType w:val="hybridMultilevel"/>
    <w:tmpl w:val="EFC882B6"/>
    <w:lvl w:ilvl="0" w:tplc="1440355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309"/>
    <w:multiLevelType w:val="hybridMultilevel"/>
    <w:tmpl w:val="4F4203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1297B"/>
    <w:multiLevelType w:val="hybridMultilevel"/>
    <w:tmpl w:val="F6AA7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539"/>
    <w:multiLevelType w:val="hybridMultilevel"/>
    <w:tmpl w:val="CAB4122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B12"/>
    <w:multiLevelType w:val="hybridMultilevel"/>
    <w:tmpl w:val="A058C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E4D"/>
    <w:multiLevelType w:val="hybridMultilevel"/>
    <w:tmpl w:val="8C54D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37F3"/>
    <w:multiLevelType w:val="hybridMultilevel"/>
    <w:tmpl w:val="5A503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23A7"/>
    <w:multiLevelType w:val="hybridMultilevel"/>
    <w:tmpl w:val="D8D88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96B8F"/>
    <w:multiLevelType w:val="hybridMultilevel"/>
    <w:tmpl w:val="56B6E0B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D4545"/>
    <w:multiLevelType w:val="hybridMultilevel"/>
    <w:tmpl w:val="46F82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1F3"/>
    <w:multiLevelType w:val="multilevel"/>
    <w:tmpl w:val="74124484"/>
    <w:lvl w:ilvl="0">
      <w:start w:val="1"/>
      <w:numFmt w:val="decimal"/>
      <w:pStyle w:val="Heading1"/>
      <w:lvlText w:val="%1."/>
      <w:lvlJc w:val="left"/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645"/>
        </w:tabs>
        <w:ind w:left="1645" w:hanging="510"/>
      </w:pPr>
      <w:rPr>
        <w:rFonts w:ascii="Century Gothic" w:hAnsi="Century Gothic" w:cs="Times New Roman" w:hint="default"/>
        <w:b w:val="0"/>
        <w:i w:val="0"/>
        <w:color w:val="A6A6A6" w:themeColor="background1" w:themeShade="A6"/>
        <w:sz w:val="21"/>
        <w:szCs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510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70AD47" w:themeColor="accent6"/>
        <w:spacing w:val="0"/>
        <w:w w:val="0"/>
        <w:kern w:val="0"/>
        <w:position w:val="0"/>
        <w:sz w:val="18"/>
        <w:szCs w:val="2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70AD47" w:themeColor="accent6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90B271B"/>
    <w:multiLevelType w:val="hybridMultilevel"/>
    <w:tmpl w:val="EEF6DD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7337"/>
    <w:multiLevelType w:val="hybridMultilevel"/>
    <w:tmpl w:val="8C0E60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63CC"/>
    <w:multiLevelType w:val="hybridMultilevel"/>
    <w:tmpl w:val="AAAAC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5A5A"/>
    <w:multiLevelType w:val="hybridMultilevel"/>
    <w:tmpl w:val="E7F8D1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2F"/>
    <w:rsid w:val="0008435E"/>
    <w:rsid w:val="00176466"/>
    <w:rsid w:val="0018022F"/>
    <w:rsid w:val="00190A35"/>
    <w:rsid w:val="002A4B24"/>
    <w:rsid w:val="002E3525"/>
    <w:rsid w:val="00402339"/>
    <w:rsid w:val="00410581"/>
    <w:rsid w:val="004442AB"/>
    <w:rsid w:val="005F03A2"/>
    <w:rsid w:val="007E431A"/>
    <w:rsid w:val="00863445"/>
    <w:rsid w:val="008C2B49"/>
    <w:rsid w:val="008E067F"/>
    <w:rsid w:val="00912DCE"/>
    <w:rsid w:val="00972D83"/>
    <w:rsid w:val="00B91926"/>
    <w:rsid w:val="00C3134E"/>
    <w:rsid w:val="00CB2CFD"/>
    <w:rsid w:val="00D90C8C"/>
    <w:rsid w:val="00DB5C4E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00B8"/>
  <w15:chartTrackingRefBased/>
  <w15:docId w15:val="{604865E9-E5A3-4CE2-8345-48DBFEC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2F"/>
    <w:pPr>
      <w:spacing w:line="288" w:lineRule="auto"/>
    </w:pPr>
    <w:rPr>
      <w:rFonts w:ascii="Century Gothic" w:hAnsi="Century Gothic"/>
      <w:color w:val="404040" w:themeColor="text1" w:themeTint="BF"/>
      <w:spacing w:val="4"/>
      <w:sz w:val="18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22F"/>
    <w:pPr>
      <w:keepNext/>
      <w:keepLines/>
      <w:numPr>
        <w:numId w:val="3"/>
      </w:numPr>
      <w:pBdr>
        <w:bottom w:val="dotted" w:sz="8" w:space="1" w:color="70AD47" w:themeColor="accent6"/>
      </w:pBdr>
      <w:spacing w:before="120" w:after="240" w:line="216" w:lineRule="auto"/>
      <w:outlineLvl w:val="0"/>
    </w:pPr>
    <w:rPr>
      <w:rFonts w:ascii="Corbel" w:eastAsiaTheme="majorEastAsia" w:hAnsi="Corbel" w:cstheme="majorBidi"/>
      <w:smallCaps/>
      <w:color w:val="4472C4" w:themeColor="accent1"/>
      <w:sz w:val="36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22F"/>
    <w:pPr>
      <w:keepNext/>
      <w:numPr>
        <w:ilvl w:val="1"/>
        <w:numId w:val="3"/>
      </w:numPr>
      <w:tabs>
        <w:tab w:val="left" w:pos="510"/>
      </w:tabs>
      <w:spacing w:before="40" w:after="0"/>
      <w:ind w:left="510" w:right="-45"/>
      <w:outlineLvl w:val="1"/>
    </w:pPr>
    <w:rPr>
      <w:rFonts w:eastAsiaTheme="majorEastAsia" w:cstheme="majorBidi"/>
      <w:noProof/>
      <w:color w:val="ED7D31" w:themeColor="accent2"/>
      <w:sz w:val="27"/>
      <w:szCs w:val="27"/>
    </w:rPr>
  </w:style>
  <w:style w:type="paragraph" w:styleId="Heading3">
    <w:name w:val="heading 3"/>
    <w:basedOn w:val="Normal"/>
    <w:next w:val="Normal"/>
    <w:link w:val="Heading3Char"/>
    <w:unhideWhenUsed/>
    <w:qFormat/>
    <w:rsid w:val="0018022F"/>
    <w:pPr>
      <w:keepNext/>
      <w:keepLines/>
      <w:numPr>
        <w:ilvl w:val="2"/>
        <w:numId w:val="3"/>
      </w:numPr>
      <w:spacing w:before="40" w:after="0"/>
      <w:ind w:left="567"/>
      <w:outlineLvl w:val="2"/>
    </w:pPr>
    <w:rPr>
      <w:rFonts w:eastAsiaTheme="majorEastAsia" w:cstheme="majorBidi"/>
      <w:color w:val="A5A5A5" w:themeColor="accent3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22F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eastAsiaTheme="majorEastAsia" w:cstheme="majorBidi"/>
      <w:iCs/>
      <w:color w:val="70AD47" w:themeColor="accent6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22F"/>
    <w:rPr>
      <w:rFonts w:ascii="Corbel" w:eastAsiaTheme="majorEastAsia" w:hAnsi="Corbel" w:cstheme="majorBidi"/>
      <w:smallCaps/>
      <w:color w:val="4472C4" w:themeColor="accent1"/>
      <w:spacing w:val="4"/>
      <w:sz w:val="36"/>
      <w:szCs w:val="4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8022F"/>
    <w:rPr>
      <w:rFonts w:ascii="Century Gothic" w:eastAsiaTheme="majorEastAsia" w:hAnsi="Century Gothic" w:cstheme="majorBidi"/>
      <w:noProof/>
      <w:color w:val="ED7D31" w:themeColor="accent2"/>
      <w:spacing w:val="4"/>
      <w:sz w:val="27"/>
      <w:szCs w:val="27"/>
      <w:lang w:eastAsia="en-NZ"/>
    </w:rPr>
  </w:style>
  <w:style w:type="character" w:customStyle="1" w:styleId="Heading3Char">
    <w:name w:val="Heading 3 Char"/>
    <w:basedOn w:val="DefaultParagraphFont"/>
    <w:link w:val="Heading3"/>
    <w:rsid w:val="0018022F"/>
    <w:rPr>
      <w:rFonts w:ascii="Century Gothic" w:eastAsiaTheme="majorEastAsia" w:hAnsi="Century Gothic" w:cstheme="majorBidi"/>
      <w:color w:val="A5A5A5" w:themeColor="accent3"/>
      <w:spacing w:val="4"/>
      <w:sz w:val="24"/>
      <w:szCs w:val="2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18022F"/>
    <w:rPr>
      <w:rFonts w:ascii="Century Gothic" w:eastAsiaTheme="majorEastAsia" w:hAnsi="Century Gothic" w:cstheme="majorBidi"/>
      <w:iCs/>
      <w:color w:val="70AD47" w:themeColor="accent6"/>
      <w:spacing w:val="4"/>
      <w:szCs w:val="26"/>
      <w:lang w:eastAsia="en-NZ"/>
    </w:rPr>
  </w:style>
  <w:style w:type="paragraph" w:styleId="ListParagraph">
    <w:name w:val="List Paragraph"/>
    <w:aliases w:val="List 1,Other List,List Paragraph numbered"/>
    <w:basedOn w:val="Bullets"/>
    <w:link w:val="ListParagraphChar"/>
    <w:uiPriority w:val="34"/>
    <w:qFormat/>
    <w:rsid w:val="0018022F"/>
  </w:style>
  <w:style w:type="character" w:customStyle="1" w:styleId="ListParagraphChar">
    <w:name w:val="List Paragraph Char"/>
    <w:aliases w:val="List 1 Char,Other List Char,List Paragraph numbered Char"/>
    <w:link w:val="ListParagraph"/>
    <w:uiPriority w:val="34"/>
    <w:rsid w:val="0018022F"/>
    <w:rPr>
      <w:rFonts w:ascii="Century Gothic" w:hAnsi="Century Gothic"/>
      <w:color w:val="404040" w:themeColor="text1" w:themeTint="BF"/>
      <w:spacing w:val="4"/>
      <w:sz w:val="18"/>
      <w:lang w:eastAsia="en-NZ"/>
    </w:rPr>
  </w:style>
  <w:style w:type="paragraph" w:customStyle="1" w:styleId="Bullets">
    <w:name w:val="Bullets"/>
    <w:basedOn w:val="Normal"/>
    <w:qFormat/>
    <w:rsid w:val="0018022F"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5E"/>
    <w:rPr>
      <w:rFonts w:ascii="Century Gothic" w:hAnsi="Century Gothic"/>
      <w:color w:val="404040" w:themeColor="text1" w:themeTint="BF"/>
      <w:spacing w:val="4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5E"/>
    <w:rPr>
      <w:rFonts w:ascii="Century Gothic" w:hAnsi="Century Gothic"/>
      <w:b/>
      <w:bCs/>
      <w:color w:val="404040" w:themeColor="text1" w:themeTint="BF"/>
      <w:spacing w:val="4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2021-12-07T21:41:00Z</cp:lastPrinted>
  <dcterms:created xsi:type="dcterms:W3CDTF">2021-12-08T01:19:00Z</dcterms:created>
  <dcterms:modified xsi:type="dcterms:W3CDTF">2021-12-08T01:19:00Z</dcterms:modified>
</cp:coreProperties>
</file>